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177B" w14:textId="77777777" w:rsidR="00FA3908" w:rsidRDefault="00FA3908" w:rsidP="00FA3908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31B6B1D6" w14:textId="77777777" w:rsidR="00FA3908" w:rsidRDefault="00FA3908" w:rsidP="00FA3908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48D124A6" w14:textId="77777777" w:rsidR="00FA3908" w:rsidRDefault="00FA3908" w:rsidP="00FA3908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77E034" w14:textId="62208874" w:rsidR="00FA3908" w:rsidRDefault="00FA3908" w:rsidP="00FA3908">
      <w:pPr>
        <w:pStyle w:val="Heading1"/>
      </w:pPr>
      <w:r>
        <w:t>February 18, 2021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03E0F3F3" w14:textId="77777777" w:rsidR="00FA3908" w:rsidRDefault="00FA3908" w:rsidP="00FA3908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7FB6893" w14:textId="77777777" w:rsidR="00FA3908" w:rsidRDefault="00FA3908" w:rsidP="00FA3908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32E7AB31" w14:textId="77777777" w:rsidR="00FA3908" w:rsidRDefault="00FA3908" w:rsidP="00FA3908">
      <w:pPr>
        <w:spacing w:after="100"/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9F3DD4" w14:textId="77777777" w:rsidR="00FA3908" w:rsidRDefault="00FA3908" w:rsidP="00FA3908">
      <w:pPr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413F5B7" w14:textId="49E703EC" w:rsidR="00FA3908" w:rsidRPr="001B170F" w:rsidRDefault="00FA3908" w:rsidP="00FA3908">
      <w:pPr>
        <w:ind w:left="27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AGENDA</w:t>
      </w:r>
      <w:r w:rsidRPr="001B170F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February</w:t>
      </w:r>
      <w:r w:rsidRPr="001B170F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1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8</w:t>
      </w:r>
      <w:r w:rsidRPr="001B170F">
        <w:rPr>
          <w:rFonts w:ascii="Times New Roman" w:eastAsia="Times New Roman" w:hAnsi="Times New Roman" w:cs="Times New Roman"/>
          <w:b/>
          <w:sz w:val="36"/>
          <w:u w:val="single" w:color="000000"/>
        </w:rPr>
        <w:t>, 202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1</w:t>
      </w:r>
      <w:r w:rsidRPr="001B170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CC61F29" w14:textId="77777777" w:rsidR="00FA3908" w:rsidRPr="001B170F" w:rsidRDefault="00FA3908" w:rsidP="00FA3908">
      <w:r w:rsidRPr="001B170F">
        <w:rPr>
          <w:rFonts w:ascii="Times New Roman" w:eastAsia="Times New Roman" w:hAnsi="Times New Roman" w:cs="Times New Roman"/>
        </w:rPr>
        <w:t xml:space="preserve"> </w:t>
      </w:r>
    </w:p>
    <w:p w14:paraId="27A62BC8" w14:textId="77777777" w:rsidR="00FA3908" w:rsidRDefault="00FA3908" w:rsidP="00FA3908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EA60DD" w14:textId="77777777" w:rsidR="00FA3908" w:rsidRDefault="00FA3908" w:rsidP="00FA3908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This meeting is being agendized to allow EDCFPD Board Members, staff and the public 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92C385" w14:textId="77777777" w:rsidR="00FA3908" w:rsidRDefault="00FA3908" w:rsidP="00FA3908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6398DD" w14:textId="77777777" w:rsidR="00FA3908" w:rsidRDefault="00FA3908" w:rsidP="00FA3908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EC1E12" w14:textId="77777777" w:rsidR="00FA3908" w:rsidRPr="001B170F" w:rsidRDefault="00FA3908" w:rsidP="00FA3908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32B372" wp14:editId="351B216A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99469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374A4C77" w14:textId="77777777" w:rsidR="00FA3908" w:rsidRPr="001B170F" w:rsidRDefault="00FA3908" w:rsidP="00FA3908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3864465A" w14:textId="77777777" w:rsidR="00FA3908" w:rsidRDefault="00FA3908" w:rsidP="00FA3908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EBC25C" w14:textId="77777777" w:rsidR="00FA3908" w:rsidRDefault="00FA3908" w:rsidP="00FA3908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48C3131" w14:textId="77777777" w:rsidR="00FA3908" w:rsidRDefault="00FA3908" w:rsidP="00FA3908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714802AF" w14:textId="77777777" w:rsidR="00FA3908" w:rsidRDefault="00FA3908" w:rsidP="00FA3908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29BE443" w14:textId="77777777" w:rsidR="00FA3908" w:rsidRDefault="00FA3908" w:rsidP="00FA3908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90E5BC" w14:textId="77777777" w:rsidR="00FA3908" w:rsidRDefault="00FA3908" w:rsidP="00FA3908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CA3FD5" w14:textId="77777777" w:rsidR="00FA3908" w:rsidRDefault="00FA3908" w:rsidP="00FA3908">
      <w:pPr>
        <w:spacing w:after="4" w:line="250" w:lineRule="auto"/>
        <w:ind w:left="38" w:hanging="10"/>
        <w:jc w:val="center"/>
      </w:pPr>
    </w:p>
    <w:p w14:paraId="7FFF7C62" w14:textId="77777777" w:rsidR="00FA3908" w:rsidRDefault="00FA3908" w:rsidP="00FA3908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753A9AD" w14:textId="77777777" w:rsidR="00FA3908" w:rsidRDefault="00FA3908" w:rsidP="00FA3908">
      <w:r>
        <w:rPr>
          <w:rFonts w:ascii="Times New Roman" w:eastAsia="Times New Roman" w:hAnsi="Times New Roman" w:cs="Times New Roman"/>
          <w:b/>
        </w:rPr>
        <w:t xml:space="preserve"> </w:t>
      </w:r>
    </w:p>
    <w:p w14:paraId="2FA0FEE2" w14:textId="77777777" w:rsidR="00FA3908" w:rsidRDefault="00FA3908" w:rsidP="00FA3908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E5EDDF2" w14:textId="4875C71E" w:rsidR="00FA3908" w:rsidRDefault="00FA3908" w:rsidP="00FA3908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Approval of Minutes – November 19, 2020 </w:t>
      </w:r>
    </w:p>
    <w:p w14:paraId="28756F72" w14:textId="77777777" w:rsidR="00FA3908" w:rsidRDefault="00FA3908" w:rsidP="00FA3908">
      <w:pPr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413CC9" w14:textId="77777777" w:rsidR="00FA3908" w:rsidRDefault="00FA3908" w:rsidP="00FA3908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COUNTY SUPERVISOR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PROVENZA/REED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C5B2BA" w14:textId="77777777" w:rsidR="00FA3908" w:rsidRDefault="00FA3908" w:rsidP="00FA3908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14665CE5" w14:textId="77777777" w:rsidR="00FA3908" w:rsidRDefault="00FA3908" w:rsidP="00FA3908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067012" w14:textId="77777777" w:rsidR="00FA3908" w:rsidRDefault="00FA3908" w:rsidP="00FA3908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FIRE DEPARTMENT UPDATE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300622D4" w14:textId="77777777" w:rsidR="00FA3908" w:rsidRDefault="00FA3908" w:rsidP="00FA3908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7672F302" w14:textId="77777777" w:rsidR="00FA3908" w:rsidRPr="0066381E" w:rsidRDefault="00FA3908" w:rsidP="00FA3908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2FF7B6" w14:textId="34D68C43" w:rsidR="00FA3908" w:rsidRPr="00FA3908" w:rsidRDefault="00FA3908" w:rsidP="00FA3908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highlight w:val="yellow"/>
        </w:rPr>
      </w:pPr>
      <w:r>
        <w:rPr>
          <w:rFonts w:ascii="Times New Roman" w:eastAsia="Times New Roman" w:hAnsi="Times New Roman" w:cs="Times New Roman"/>
          <w:b/>
        </w:rPr>
        <w:tab/>
      </w:r>
      <w:r w:rsidRPr="001B170F">
        <w:rPr>
          <w:rFonts w:ascii="Times New Roman" w:eastAsia="Times New Roman" w:hAnsi="Times New Roman" w:cs="Times New Roman"/>
          <w:b/>
          <w:highlight w:val="yellow"/>
        </w:rPr>
        <w:t xml:space="preserve">ACCOUNTS PAYABLE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 </w:t>
      </w:r>
      <w:r w:rsidRPr="001B170F">
        <w:rPr>
          <w:rFonts w:ascii="Times New Roman" w:eastAsia="Times New Roman" w:hAnsi="Times New Roman" w:cs="Times New Roman"/>
          <w:b/>
          <w:highlight w:val="yellow"/>
        </w:rPr>
        <w:tab/>
        <w:t xml:space="preserve">WEISGERBER </w:t>
      </w:r>
    </w:p>
    <w:p w14:paraId="253EC90D" w14:textId="5754A698" w:rsidR="00FA3908" w:rsidRDefault="00FA3908" w:rsidP="00FA3908">
      <w:pPr>
        <w:tabs>
          <w:tab w:val="center" w:pos="720"/>
          <w:tab w:val="center" w:pos="1647"/>
          <w:tab w:val="center" w:pos="2160"/>
        </w:tabs>
        <w:rPr>
          <w:rFonts w:ascii="Times New Roman" w:hAnsi="Times New Roman" w:cs="Times New Roman"/>
        </w:rPr>
      </w:pPr>
      <w:r w:rsidRPr="001B170F">
        <w:rPr>
          <w:rFonts w:ascii="Times New Roman" w:hAnsi="Times New Roman" w:cs="Times New Roman"/>
          <w:highlight w:val="yellow"/>
        </w:rPr>
        <w:tab/>
      </w:r>
      <w:r w:rsidRPr="001B170F">
        <w:rPr>
          <w:rFonts w:ascii="Times New Roman" w:hAnsi="Times New Roman" w:cs="Times New Roman"/>
          <w:highlight w:val="yellow"/>
        </w:rPr>
        <w:tab/>
        <w:t>Mark Krummenacker</w:t>
      </w:r>
      <w:r>
        <w:rPr>
          <w:rFonts w:ascii="Times New Roman" w:hAnsi="Times New Roman" w:cs="Times New Roman"/>
          <w:highlight w:val="yellow"/>
        </w:rPr>
        <w:t xml:space="preserve"> Invoice</w:t>
      </w:r>
      <w:r w:rsidRPr="001B170F">
        <w:rPr>
          <w:rFonts w:ascii="Times New Roman" w:hAnsi="Times New Roman" w:cs="Times New Roman"/>
          <w:highlight w:val="yellow"/>
        </w:rPr>
        <w:t>--SCO Report: $150</w:t>
      </w:r>
    </w:p>
    <w:p w14:paraId="74B3B995" w14:textId="77777777" w:rsidR="00FA3908" w:rsidRPr="0066381E" w:rsidRDefault="00FA3908" w:rsidP="00FA3908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2DE37C5F" w14:textId="77777777" w:rsidR="00FA3908" w:rsidRPr="00E44BEF" w:rsidRDefault="00FA3908" w:rsidP="00FA3908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270A14" w14:textId="77777777" w:rsidR="00FA3908" w:rsidRDefault="00FA3908" w:rsidP="00FA3908">
      <w:pPr>
        <w:tabs>
          <w:tab w:val="center" w:pos="2600"/>
          <w:tab w:val="center" w:pos="5040"/>
          <w:tab w:val="center" w:pos="5760"/>
          <w:tab w:val="right" w:pos="9333"/>
        </w:tabs>
      </w:pPr>
      <w:r>
        <w:tab/>
      </w:r>
    </w:p>
    <w:p w14:paraId="73BA5244" w14:textId="7EB06022" w:rsidR="00FA3908" w:rsidRDefault="00FA3908" w:rsidP="00FA3908">
      <w:pPr>
        <w:tabs>
          <w:tab w:val="left" w:pos="720"/>
          <w:tab w:val="center" w:pos="2600"/>
          <w:tab w:val="center" w:pos="5040"/>
          <w:tab w:val="center" w:pos="5760"/>
          <w:tab w:val="right" w:pos="9333"/>
        </w:tabs>
      </w:pPr>
      <w: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BUDGET PREPARTION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WEISGERBER  </w:t>
      </w:r>
    </w:p>
    <w:p w14:paraId="5EADC77B" w14:textId="703DE32C" w:rsidR="00FA3908" w:rsidRPr="00FA3908" w:rsidRDefault="00FA3908" w:rsidP="00FA3908">
      <w:pPr>
        <w:ind w:left="1080"/>
        <w:rPr>
          <w:rFonts w:ascii="Times New Roman" w:hAnsi="Times New Roman" w:cs="Times New Roman"/>
        </w:rPr>
      </w:pPr>
      <w:r w:rsidRPr="00FA3908">
        <w:rPr>
          <w:rFonts w:ascii="Times New Roman" w:hAnsi="Times New Roman" w:cs="Times New Roman"/>
        </w:rPr>
        <w:t>Initiate budget preparation for presentation at March meeting</w:t>
      </w:r>
    </w:p>
    <w:p w14:paraId="4BCAB10B" w14:textId="604BE3EF" w:rsidR="00FA3908" w:rsidRPr="00FA3908" w:rsidRDefault="00FA3908" w:rsidP="00FA3908">
      <w:pPr>
        <w:ind w:left="1080"/>
        <w:rPr>
          <w:rFonts w:ascii="Times New Roman" w:hAnsi="Times New Roman" w:cs="Times New Roman"/>
        </w:rPr>
      </w:pPr>
      <w:r w:rsidRPr="00FA3908">
        <w:rPr>
          <w:rFonts w:ascii="Times New Roman" w:hAnsi="Times New Roman" w:cs="Times New Roman"/>
        </w:rPr>
        <w:t>Contact City of Davis Finance for annual billing for fire services</w:t>
      </w:r>
    </w:p>
    <w:p w14:paraId="6DD69687" w14:textId="39F6DA66" w:rsidR="00FA3908" w:rsidRDefault="00FA3908" w:rsidP="00FA3908">
      <w:r>
        <w:rPr>
          <w:rFonts w:ascii="Times New Roman" w:eastAsia="Times New Roman" w:hAnsi="Times New Roman" w:cs="Times New Roman"/>
          <w:b/>
        </w:rPr>
        <w:t xml:space="preserve"> </w:t>
      </w:r>
    </w:p>
    <w:p w14:paraId="5C59A144" w14:textId="77777777" w:rsidR="00FA3908" w:rsidRDefault="00FA3908" w:rsidP="00FA3908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8CA104" w14:textId="77777777" w:rsidR="00FA3908" w:rsidRDefault="00FA3908" w:rsidP="00FA3908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left" w:pos="7200"/>
          <w:tab w:val="center" w:pos="75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FUTURE AGENDA ITEMS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</w:t>
      </w:r>
    </w:p>
    <w:p w14:paraId="13B7F834" w14:textId="2E6EA335" w:rsidR="00FA3908" w:rsidRPr="00FA3908" w:rsidRDefault="00FA3908" w:rsidP="00FA39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39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3908">
        <w:rPr>
          <w:rFonts w:ascii="Times New Roman" w:hAnsi="Times New Roman" w:cs="Times New Roman"/>
          <w:sz w:val="24"/>
          <w:szCs w:val="24"/>
          <w:u w:val="single"/>
        </w:rPr>
        <w:t>March</w:t>
      </w:r>
    </w:p>
    <w:p w14:paraId="13B99E3D" w14:textId="77777777" w:rsidR="00FA3908" w:rsidRPr="00FA3908" w:rsidRDefault="00FA3908" w:rsidP="00FA39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908">
        <w:rPr>
          <w:rFonts w:ascii="Times New Roman" w:hAnsi="Times New Roman" w:cs="Times New Roman"/>
          <w:sz w:val="24"/>
          <w:szCs w:val="24"/>
        </w:rPr>
        <w:t>Budget Adoption</w:t>
      </w:r>
    </w:p>
    <w:p w14:paraId="52F8383D" w14:textId="77777777" w:rsidR="00FA3908" w:rsidRPr="00FA3908" w:rsidRDefault="00FA3908" w:rsidP="00FA39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908">
        <w:rPr>
          <w:rFonts w:ascii="Times New Roman" w:hAnsi="Times New Roman" w:cs="Times New Roman"/>
          <w:sz w:val="24"/>
          <w:szCs w:val="24"/>
        </w:rPr>
        <w:t>Weed abatement discussion</w:t>
      </w:r>
    </w:p>
    <w:p w14:paraId="680D80B9" w14:textId="3D4B3383" w:rsidR="00FA3908" w:rsidRPr="00FA3908" w:rsidRDefault="00FA3908" w:rsidP="00FA390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908">
        <w:rPr>
          <w:rFonts w:ascii="Times New Roman" w:hAnsi="Times New Roman" w:cs="Times New Roman"/>
          <w:sz w:val="24"/>
          <w:szCs w:val="24"/>
        </w:rPr>
        <w:t>Set date for weed abatement survey</w:t>
      </w:r>
    </w:p>
    <w:p w14:paraId="2E763AFD" w14:textId="090407D4" w:rsidR="00FA3908" w:rsidRDefault="00FA3908" w:rsidP="00FA3908"/>
    <w:p w14:paraId="08C1BE00" w14:textId="77777777" w:rsidR="00FA3908" w:rsidRDefault="00FA3908" w:rsidP="00FA3908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BA2C16C" w14:textId="6331CC97" w:rsidR="00FA3908" w:rsidRDefault="00FA3908" w:rsidP="00FA3908">
      <w:pPr>
        <w:pStyle w:val="Heading2"/>
        <w:ind w:left="1435"/>
      </w:pPr>
      <w:r>
        <w:t xml:space="preserve">March 18, 2021 </w:t>
      </w:r>
    </w:p>
    <w:p w14:paraId="7DE30148" w14:textId="77777777" w:rsidR="00FA3908" w:rsidRDefault="00FA3908" w:rsidP="00FA3908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B51814" w14:textId="77777777" w:rsidR="00FA3908" w:rsidRDefault="00FA3908" w:rsidP="00FA3908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669608E" w14:textId="77777777" w:rsidR="00FA3908" w:rsidRDefault="00FA3908" w:rsidP="00FA3908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A9DE49" w14:textId="43761CE0" w:rsidR="00FA3908" w:rsidRDefault="00FA3908" w:rsidP="00FA3908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February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15, 2021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16C160ED" w14:textId="77777777" w:rsidR="00FA3908" w:rsidRDefault="00FA3908" w:rsidP="00FA3908">
      <w:pPr>
        <w:pStyle w:val="Heading1"/>
        <w:ind w:right="154"/>
      </w:pPr>
      <w:r>
        <w:t xml:space="preserve">—Bill Weisgerber, Commissioner </w:t>
      </w:r>
    </w:p>
    <w:p w14:paraId="13B025BD" w14:textId="77777777" w:rsidR="00FA3908" w:rsidRDefault="00FA3908" w:rsidP="00FA3908"/>
    <w:p w14:paraId="67A47BA1" w14:textId="77777777" w:rsidR="00FA3908" w:rsidRDefault="00FA3908" w:rsidP="00FA3908"/>
    <w:p w14:paraId="2C27C3A1" w14:textId="77777777" w:rsidR="00FA3908" w:rsidRPr="0066381E" w:rsidRDefault="00FA3908" w:rsidP="00FA3908">
      <w:pPr>
        <w:rPr>
          <w:rFonts w:ascii="Times New Roman" w:hAnsi="Times New Roman" w:cs="Times New Roman"/>
        </w:rPr>
      </w:pPr>
    </w:p>
    <w:p w14:paraId="0C88BFCC" w14:textId="77777777" w:rsidR="00FA3908" w:rsidRDefault="00FA3908" w:rsidP="00FA3908"/>
    <w:p w14:paraId="379AEE7C" w14:textId="77777777" w:rsidR="003C0156" w:rsidRDefault="0075443C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C440A"/>
    <w:multiLevelType w:val="hybridMultilevel"/>
    <w:tmpl w:val="3E14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8"/>
    <w:rsid w:val="001A695E"/>
    <w:rsid w:val="00661440"/>
    <w:rsid w:val="0075443C"/>
    <w:rsid w:val="00A465AF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EB6E"/>
  <w15:chartTrackingRefBased/>
  <w15:docId w15:val="{26C88DA1-AB58-5842-8C15-3433EAA6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08"/>
  </w:style>
  <w:style w:type="paragraph" w:styleId="Heading1">
    <w:name w:val="heading 1"/>
    <w:next w:val="Normal"/>
    <w:link w:val="Heading1Char"/>
    <w:uiPriority w:val="9"/>
    <w:qFormat/>
    <w:rsid w:val="00FA3908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FA3908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908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A3908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A390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2021-02-10T16:32:00Z</dcterms:created>
  <dcterms:modified xsi:type="dcterms:W3CDTF">2021-02-10T16:32:00Z</dcterms:modified>
</cp:coreProperties>
</file>